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01" w:rsidRDefault="003D3201" w:rsidP="00043AD6">
      <w:pPr>
        <w:jc w:val="center"/>
        <w:rPr>
          <w:b/>
          <w:sz w:val="28"/>
          <w:szCs w:val="28"/>
          <w:lang w:val="uk-UA"/>
        </w:rPr>
      </w:pPr>
      <w:r w:rsidRPr="00A2649A">
        <w:rPr>
          <w:b/>
          <w:iCs/>
          <w:spacing w:val="4"/>
          <w:sz w:val="28"/>
          <w:szCs w:val="28"/>
          <w:lang w:val="uk-UA"/>
        </w:rPr>
        <w:t>Аналіз регуляторного впливу</w:t>
      </w:r>
      <w:r w:rsidRPr="00A2649A">
        <w:rPr>
          <w:b/>
          <w:iCs/>
          <w:spacing w:val="4"/>
          <w:sz w:val="28"/>
          <w:szCs w:val="28"/>
          <w:lang w:val="uk-UA"/>
        </w:rPr>
        <w:br/>
        <w:t xml:space="preserve">проекту рішення виконавчого комітету </w:t>
      </w:r>
      <w:r w:rsidR="00A2649A" w:rsidRPr="00A2649A">
        <w:rPr>
          <w:b/>
          <w:iCs/>
          <w:spacing w:val="4"/>
          <w:sz w:val="28"/>
          <w:szCs w:val="28"/>
          <w:lang w:val="uk-UA"/>
        </w:rPr>
        <w:t>Рівненської</w:t>
      </w:r>
      <w:r w:rsidRPr="00A2649A">
        <w:rPr>
          <w:b/>
          <w:iCs/>
          <w:spacing w:val="4"/>
          <w:sz w:val="28"/>
          <w:szCs w:val="28"/>
          <w:lang w:val="uk-UA"/>
        </w:rPr>
        <w:t xml:space="preserve"> міської ради</w:t>
      </w:r>
      <w:r w:rsidRPr="00A2649A">
        <w:rPr>
          <w:b/>
          <w:iCs/>
          <w:spacing w:val="4"/>
          <w:sz w:val="28"/>
          <w:szCs w:val="28"/>
          <w:lang w:val="uk-UA"/>
        </w:rPr>
        <w:br/>
      </w:r>
      <w:r w:rsidRPr="00A2649A">
        <w:rPr>
          <w:b/>
          <w:sz w:val="28"/>
          <w:szCs w:val="28"/>
          <w:lang w:val="uk-UA"/>
        </w:rPr>
        <w:t xml:space="preserve">«Про затвердження Правил приймання стічних </w:t>
      </w:r>
      <w:r w:rsidR="00A2649A" w:rsidRPr="00A2649A">
        <w:rPr>
          <w:b/>
          <w:sz w:val="28"/>
          <w:szCs w:val="28"/>
          <w:lang w:val="uk-UA"/>
        </w:rPr>
        <w:t>вод до системи централізованого водовідведення м. Рівного</w:t>
      </w:r>
      <w:r w:rsidRPr="00A2649A">
        <w:rPr>
          <w:b/>
          <w:sz w:val="28"/>
          <w:szCs w:val="28"/>
          <w:lang w:val="uk-UA"/>
        </w:rPr>
        <w:t>»</w:t>
      </w:r>
    </w:p>
    <w:p w:rsidR="00043AD6" w:rsidRPr="00A2649A" w:rsidRDefault="00043AD6" w:rsidP="00043AD6">
      <w:pPr>
        <w:jc w:val="center"/>
        <w:rPr>
          <w:b/>
          <w:sz w:val="28"/>
          <w:szCs w:val="28"/>
          <w:lang w:val="uk-UA"/>
        </w:rPr>
      </w:pPr>
    </w:p>
    <w:p w:rsidR="00012B41" w:rsidRPr="00A2649A" w:rsidRDefault="00012B41" w:rsidP="00C13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E1B1D"/>
          <w:lang w:val="uk-UA"/>
        </w:rPr>
      </w:pPr>
      <w:r w:rsidRPr="00A2649A">
        <w:rPr>
          <w:color w:val="1E1B1D"/>
          <w:lang w:val="uk-UA"/>
        </w:rPr>
        <w:t>Цей аналіз ре</w:t>
      </w:r>
      <w:r w:rsidR="00043AD6">
        <w:rPr>
          <w:color w:val="1E1B1D"/>
          <w:lang w:val="uk-UA"/>
        </w:rPr>
        <w:t xml:space="preserve">гуляторного впливу розроблений </w:t>
      </w:r>
      <w:r w:rsidRPr="00A2649A">
        <w:rPr>
          <w:color w:val="1E1B1D"/>
          <w:lang w:val="uk-UA"/>
        </w:rPr>
        <w:t>відповідн</w:t>
      </w:r>
      <w:r w:rsidR="00043AD6">
        <w:rPr>
          <w:color w:val="1E1B1D"/>
          <w:lang w:val="uk-UA"/>
        </w:rPr>
        <w:t xml:space="preserve">о </w:t>
      </w:r>
      <w:r w:rsidRPr="00A2649A">
        <w:rPr>
          <w:color w:val="1E1B1D"/>
          <w:lang w:val="uk-UA"/>
        </w:rPr>
        <w:t xml:space="preserve">Закону України "Про засади державної регуляторної політики у сфері господарської діяльності" від 11.09.2003 року №1160-4 з урахуванням методики проведення аналізу впливу регуляторного акту затвердженої постановою КМУ № 308 від 11.03.2004 р. </w:t>
      </w:r>
    </w:p>
    <w:p w:rsidR="00012B41" w:rsidRPr="00A2649A" w:rsidRDefault="00012B41" w:rsidP="00043AD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E1B1D"/>
          <w:lang w:val="uk-UA"/>
        </w:rPr>
      </w:pPr>
      <w:r w:rsidRPr="00A2649A">
        <w:rPr>
          <w:color w:val="1E1B1D"/>
          <w:lang w:val="uk-UA"/>
        </w:rPr>
        <w:t xml:space="preserve">Аналіз визначає організаційно-правові основи реалізації проекту рішення виконавчого комітету </w:t>
      </w:r>
      <w:r w:rsidR="00A2649A" w:rsidRPr="00A2649A">
        <w:rPr>
          <w:color w:val="1E1B1D"/>
          <w:lang w:val="uk-UA"/>
        </w:rPr>
        <w:t>Рівненської</w:t>
      </w:r>
      <w:r w:rsidRPr="00A2649A">
        <w:rPr>
          <w:color w:val="1E1B1D"/>
          <w:lang w:val="uk-UA"/>
        </w:rPr>
        <w:t xml:space="preserve"> міської ради "</w:t>
      </w:r>
      <w:r w:rsidR="00A2649A" w:rsidRPr="00A2649A">
        <w:rPr>
          <w:color w:val="1E1B1D"/>
          <w:lang w:val="uk-UA"/>
        </w:rPr>
        <w:t>Про затвердження Правил приймання стічних вод до системи централізованого водовідведення м. Рівного</w:t>
      </w:r>
      <w:r w:rsidRPr="00A2649A">
        <w:rPr>
          <w:color w:val="1E1B1D"/>
          <w:lang w:val="uk-UA"/>
        </w:rPr>
        <w:t>", як регуляторного акту</w:t>
      </w:r>
    </w:p>
    <w:p w:rsidR="00FB3BAA" w:rsidRPr="00A2649A" w:rsidRDefault="00FB3BAA" w:rsidP="00043AD6">
      <w:pPr>
        <w:pStyle w:val="a3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A2649A">
        <w:rPr>
          <w:b/>
          <w:i/>
          <w:color w:val="1E1B1D"/>
        </w:rPr>
        <w:t> </w:t>
      </w:r>
      <w:r w:rsidRPr="00A2649A">
        <w:rPr>
          <w:rStyle w:val="a5"/>
          <w:b/>
          <w:bCs/>
          <w:i w:val="0"/>
          <w:color w:val="000000"/>
          <w:bdr w:val="none" w:sz="0" w:space="0" w:color="auto" w:frame="1"/>
        </w:rPr>
        <w:t>1.</w:t>
      </w:r>
      <w:r w:rsidRPr="00A2649A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2649A">
        <w:rPr>
          <w:rStyle w:val="a5"/>
          <w:b/>
          <w:bCs/>
          <w:i w:val="0"/>
          <w:color w:val="000000"/>
          <w:bdr w:val="none" w:sz="0" w:space="0" w:color="auto" w:frame="1"/>
        </w:rPr>
        <w:t>Визначення проблеми, яку передбачається розв’язати шляхом державного регулювання господарських відносин</w:t>
      </w:r>
    </w:p>
    <w:p w:rsidR="00FB3BAA" w:rsidRPr="00A2649A" w:rsidRDefault="00A2649A" w:rsidP="008627A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r w:rsidRPr="008627AC">
        <w:rPr>
          <w:color w:val="000000"/>
          <w:lang w:val="uk-UA"/>
        </w:rPr>
        <w:t>Цей регуляторний акт спрямований на запобігання порушенням у роботі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підприємств.</w:t>
      </w:r>
    </w:p>
    <w:p w:rsidR="00A2649A" w:rsidRPr="00A2649A" w:rsidRDefault="00A2649A" w:rsidP="00043AD6">
      <w:pPr>
        <w:pStyle w:val="a8"/>
        <w:ind w:left="0"/>
        <w:jc w:val="both"/>
        <w:rPr>
          <w:rFonts w:ascii="Times New Roman" w:hAnsi="Times New Roman"/>
          <w:b/>
          <w:lang w:val="uk-UA"/>
        </w:rPr>
      </w:pPr>
      <w:r w:rsidRPr="00A2649A">
        <w:rPr>
          <w:rFonts w:ascii="Times New Roman" w:hAnsi="Times New Roman"/>
          <w:b/>
          <w:lang w:val="uk-UA"/>
        </w:rPr>
        <w:t>2. Цілі державного регулювання.</w:t>
      </w:r>
    </w:p>
    <w:p w:rsidR="00A2649A" w:rsidRPr="00A2649A" w:rsidRDefault="00A2649A" w:rsidP="008627AC">
      <w:pPr>
        <w:pStyle w:val="a6"/>
        <w:spacing w:after="0"/>
        <w:ind w:firstLine="708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Цілями регуляторного акта є:</w:t>
      </w:r>
    </w:p>
    <w:p w:rsidR="00A2649A" w:rsidRPr="00A2649A" w:rsidRDefault="00A2649A" w:rsidP="00C13E23">
      <w:pPr>
        <w:pStyle w:val="a6"/>
        <w:spacing w:after="0"/>
        <w:ind w:firstLine="708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Запобігання порушенням у роботі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 та житлового сектору. Правилами регулюються відносини між Водоканалом і Абонентами, а також дотримання та виконання нормативів водовідведення по кількості і якості стічних вод, прийнятих від Абонентів у систему каналізації міста </w:t>
      </w:r>
      <w:r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 xml:space="preserve"> з метою:</w:t>
      </w:r>
    </w:p>
    <w:p w:rsidR="00A2649A" w:rsidRPr="00A2649A" w:rsidRDefault="00A2649A" w:rsidP="00043AD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забезпечення безаварійної роботи мереж системи каналізації (запобігання замулювання, </w:t>
      </w:r>
      <w:proofErr w:type="spellStart"/>
      <w:r w:rsidRPr="00A2649A">
        <w:rPr>
          <w:rFonts w:ascii="Times New Roman" w:hAnsi="Times New Roman"/>
          <w:lang w:val="uk-UA"/>
        </w:rPr>
        <w:t>зажирювання</w:t>
      </w:r>
      <w:proofErr w:type="spellEnd"/>
      <w:r w:rsidRPr="00A2649A">
        <w:rPr>
          <w:rFonts w:ascii="Times New Roman" w:hAnsi="Times New Roman"/>
          <w:lang w:val="uk-UA"/>
        </w:rPr>
        <w:t>, закупорки трубопроводів, також агресивного впливу на матеріал труб, колодязів, устаткування);</w:t>
      </w:r>
    </w:p>
    <w:p w:rsidR="00A2649A" w:rsidRPr="00A2649A" w:rsidRDefault="00A2649A" w:rsidP="00043AD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забезпечення стійкої роботи міських очисних споруд (запобігання порушення технологічного режиму очистки внаслідок наднормативного надходження забруднюючих речовин;</w:t>
      </w:r>
    </w:p>
    <w:p w:rsidR="00A2649A" w:rsidRPr="00A2649A" w:rsidRDefault="00A2649A" w:rsidP="00043AD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забезпечення екологічної безпеки;</w:t>
      </w:r>
    </w:p>
    <w:p w:rsidR="00A2649A" w:rsidRPr="00A2649A" w:rsidRDefault="00A2649A" w:rsidP="00043AD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правилами встановлюються нормативні показники:</w:t>
      </w:r>
    </w:p>
    <w:p w:rsidR="00A2649A" w:rsidRPr="00A2649A" w:rsidRDefault="00A2649A" w:rsidP="00043AD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загальних властивостей і кількості стічних вод, що приймаються у систему каналізації, з урахуванням можливості їх приймання діючими станціями біологічної очистки;</w:t>
      </w:r>
    </w:p>
    <w:p w:rsidR="00A2649A" w:rsidRPr="00A2649A" w:rsidRDefault="00A2649A" w:rsidP="00043AD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перелік і нормативи допустимих концентрацій забруднюючих речовин, що приймаються у систему каналізації;</w:t>
      </w:r>
    </w:p>
    <w:p w:rsidR="00A2649A" w:rsidRPr="00A2649A" w:rsidRDefault="00A2649A" w:rsidP="00043AD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перелік речовин заборонених до скидання в системи каналізації.</w:t>
      </w:r>
    </w:p>
    <w:p w:rsidR="00A2649A" w:rsidRPr="00043AD6" w:rsidRDefault="00A2649A" w:rsidP="00043AD6">
      <w:pPr>
        <w:pStyle w:val="a8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b/>
          <w:lang w:val="uk-UA"/>
        </w:rPr>
        <w:t>Визначення та оцінка усіх прийнятних альтернативних способів досягнення встановлених цілей з аргументацією переваг обраного способу.</w:t>
      </w:r>
    </w:p>
    <w:p w:rsidR="00043AD6" w:rsidRDefault="00043AD6" w:rsidP="00C13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r w:rsidRPr="00043AD6">
        <w:rPr>
          <w:color w:val="000000"/>
          <w:lang w:val="uk-UA"/>
        </w:rPr>
        <w:t>Однією з альтернатив може бути існуючий стан з надання послуг водовідведення: прийом стічних вод відповідно до укладених у довільній формі договорів та транспортування їх до міських очисних споруд, відсутність критеріїв оцінки якості стічних вод, невизначеність умов контролю за якістю стічних вод, невпорядкованість п</w:t>
      </w:r>
      <w:r>
        <w:rPr>
          <w:color w:val="000000"/>
          <w:lang w:val="uk-UA"/>
        </w:rPr>
        <w:t xml:space="preserve">латежів за скидання стічних вод </w:t>
      </w:r>
      <w:r w:rsidRPr="00043AD6">
        <w:rPr>
          <w:color w:val="000000"/>
          <w:lang w:val="uk-UA"/>
        </w:rPr>
        <w:t>у міську каналізаційну мережу, відсутність правових заходів впливу на порушників.</w:t>
      </w:r>
    </w:p>
    <w:p w:rsidR="00043AD6" w:rsidRPr="00043AD6" w:rsidRDefault="00043AD6" w:rsidP="00C13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r w:rsidRPr="00043AD6">
        <w:rPr>
          <w:color w:val="000000"/>
          <w:lang w:val="uk-UA"/>
        </w:rPr>
        <w:t>У такому випадку відносини у цій сфері залишаться невпорядкованими та залишиться місце для зловживань як з боку виробника послуг з водовідведення так і споживача цих послуг. Як наслідок існуюча ситуація буде тільки погіршуватись.</w:t>
      </w:r>
    </w:p>
    <w:p w:rsidR="00A2649A" w:rsidRPr="00A2649A" w:rsidRDefault="00A2649A" w:rsidP="00C13E23">
      <w:pPr>
        <w:pStyle w:val="a6"/>
        <w:spacing w:after="0"/>
        <w:ind w:firstLine="708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Відмова від запропонованого регулювання, тобто залишення ситуації без змін призведе до порушень у роботі мереж і споруд каналізації, зниження ефективності роботи </w:t>
      </w:r>
      <w:r w:rsidRPr="00A2649A">
        <w:rPr>
          <w:rFonts w:ascii="Times New Roman" w:hAnsi="Times New Roman"/>
          <w:lang w:val="uk-UA"/>
        </w:rPr>
        <w:lastRenderedPageBreak/>
        <w:t xml:space="preserve">цих споруд і до небезпечності їх експлуатації та не забезпечення охорони навколишнього природного середовища від забруднення скидами стічних вод підприємств м. </w:t>
      </w:r>
      <w:r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>.</w:t>
      </w:r>
    </w:p>
    <w:p w:rsidR="00A2649A" w:rsidRPr="00A2649A" w:rsidRDefault="00A2649A" w:rsidP="00C13E23">
      <w:pPr>
        <w:pStyle w:val="a6"/>
        <w:spacing w:after="0"/>
        <w:ind w:firstLine="708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Прийняття запропонованого регулювання, тобто зміна ситуації призведе до</w:t>
      </w:r>
      <w:r>
        <w:rPr>
          <w:rFonts w:ascii="Times New Roman" w:hAnsi="Times New Roman"/>
          <w:lang w:val="uk-UA"/>
        </w:rPr>
        <w:t xml:space="preserve"> </w:t>
      </w:r>
      <w:r w:rsidRPr="00A2649A">
        <w:rPr>
          <w:rFonts w:ascii="Times New Roman" w:hAnsi="Times New Roman"/>
          <w:lang w:val="uk-UA"/>
        </w:rPr>
        <w:t>запобігання порушень у роботі мереж і споруд каналізації, підвищення ефективності</w:t>
      </w:r>
      <w:r>
        <w:rPr>
          <w:rFonts w:ascii="Times New Roman" w:hAnsi="Times New Roman"/>
          <w:lang w:val="uk-UA"/>
        </w:rPr>
        <w:t xml:space="preserve"> </w:t>
      </w:r>
      <w:r w:rsidRPr="00A2649A">
        <w:rPr>
          <w:rFonts w:ascii="Times New Roman" w:hAnsi="Times New Roman"/>
          <w:lang w:val="uk-UA"/>
        </w:rPr>
        <w:t>роботи цих споруд і безпеки їх експлуатації та забезпечення охорони навколишнього</w:t>
      </w:r>
      <w:r>
        <w:rPr>
          <w:rFonts w:ascii="Times New Roman" w:hAnsi="Times New Roman"/>
          <w:lang w:val="uk-UA"/>
        </w:rPr>
        <w:t xml:space="preserve"> </w:t>
      </w:r>
      <w:r w:rsidRPr="00A2649A">
        <w:rPr>
          <w:rFonts w:ascii="Times New Roman" w:hAnsi="Times New Roman"/>
          <w:lang w:val="uk-UA"/>
        </w:rPr>
        <w:t>природного середовища від забруднення скидами стічних вод Підприємств.</w:t>
      </w:r>
    </w:p>
    <w:p w:rsidR="00A2649A" w:rsidRPr="001D1711" w:rsidRDefault="00A2649A" w:rsidP="00043AD6">
      <w:pPr>
        <w:pStyle w:val="a8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1D1711">
        <w:rPr>
          <w:rFonts w:ascii="Times New Roman" w:hAnsi="Times New Roman"/>
          <w:b/>
          <w:lang w:val="uk-UA"/>
        </w:rPr>
        <w:t>Механізм реалізації мети.</w:t>
      </w:r>
    </w:p>
    <w:p w:rsidR="00A2649A" w:rsidRPr="00A2649A" w:rsidRDefault="00A2649A" w:rsidP="00C13E23">
      <w:pPr>
        <w:pStyle w:val="a6"/>
        <w:spacing w:after="0"/>
        <w:ind w:firstLine="708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Основним завданням запропонованого прое</w:t>
      </w:r>
      <w:r w:rsidR="001D1711">
        <w:rPr>
          <w:rFonts w:ascii="Times New Roman" w:hAnsi="Times New Roman"/>
          <w:lang w:val="uk-UA"/>
        </w:rPr>
        <w:t xml:space="preserve">кту є дотримання підприємствами </w:t>
      </w:r>
      <w:r w:rsidRPr="00A2649A">
        <w:rPr>
          <w:rFonts w:ascii="Times New Roman" w:hAnsi="Times New Roman"/>
          <w:lang w:val="uk-UA"/>
        </w:rPr>
        <w:t xml:space="preserve">м. </w:t>
      </w:r>
      <w:r w:rsidR="001D1711">
        <w:rPr>
          <w:rFonts w:ascii="Times New Roman" w:hAnsi="Times New Roman"/>
          <w:lang w:val="uk-UA"/>
        </w:rPr>
        <w:t>Рівне П</w:t>
      </w:r>
      <w:r w:rsidR="001D1711" w:rsidRPr="001D1711">
        <w:rPr>
          <w:rFonts w:ascii="Times New Roman" w:hAnsi="Times New Roman"/>
          <w:lang w:val="uk-UA"/>
        </w:rPr>
        <w:t>равил приймання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</w:t>
      </w:r>
      <w:r w:rsidRPr="00A2649A">
        <w:rPr>
          <w:rFonts w:ascii="Times New Roman" w:hAnsi="Times New Roman"/>
          <w:lang w:val="uk-UA"/>
        </w:rPr>
        <w:t xml:space="preserve">. </w:t>
      </w:r>
    </w:p>
    <w:p w:rsidR="00A2649A" w:rsidRPr="00A2649A" w:rsidRDefault="00A2649A" w:rsidP="00C13E23">
      <w:pPr>
        <w:pStyle w:val="a6"/>
        <w:spacing w:after="0"/>
        <w:ind w:firstLine="36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      Механізм дії запропонованого регуляторного акту спрямований на усунення перешкод при здійснені господарської діяльності комунального підприємства, та на безпосереднє</w:t>
      </w:r>
      <w:r w:rsidRPr="00A2649A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A2649A">
        <w:rPr>
          <w:rFonts w:ascii="Times New Roman" w:hAnsi="Times New Roman"/>
          <w:lang w:val="uk-UA"/>
        </w:rPr>
        <w:t>розв</w:t>
      </w:r>
      <w:proofErr w:type="spellEnd"/>
      <w:r w:rsidRPr="00A2649A">
        <w:rPr>
          <w:rFonts w:ascii="Times New Roman" w:hAnsi="Times New Roman"/>
          <w:lang w:val="ru-RU"/>
        </w:rPr>
        <w:t>’</w:t>
      </w:r>
      <w:proofErr w:type="spellStart"/>
      <w:r w:rsidRPr="00A2649A">
        <w:rPr>
          <w:rFonts w:ascii="Times New Roman" w:hAnsi="Times New Roman"/>
          <w:lang w:val="uk-UA"/>
        </w:rPr>
        <w:t>язання</w:t>
      </w:r>
      <w:proofErr w:type="spellEnd"/>
      <w:r w:rsidRPr="00A2649A">
        <w:rPr>
          <w:rFonts w:ascii="Times New Roman" w:hAnsi="Times New Roman"/>
          <w:lang w:val="uk-UA"/>
        </w:rPr>
        <w:t xml:space="preserve"> проблеми ефективної роботи. Забезпечить запобігання порушенням у роботі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 та житлового сектору.</w:t>
      </w:r>
    </w:p>
    <w:p w:rsidR="00A2649A" w:rsidRPr="001D1711" w:rsidRDefault="001D1711" w:rsidP="00043AD6">
      <w:pPr>
        <w:pStyle w:val="a8"/>
        <w:numPr>
          <w:ilvl w:val="0"/>
          <w:numId w:val="4"/>
        </w:numPr>
        <w:jc w:val="both"/>
        <w:rPr>
          <w:rFonts w:ascii="Times New Roman" w:hAnsi="Times New Roman"/>
          <w:b/>
          <w:lang w:val="uk-UA"/>
        </w:rPr>
      </w:pPr>
      <w:r w:rsidRPr="001D1711">
        <w:rPr>
          <w:rFonts w:ascii="Times New Roman" w:hAnsi="Times New Roman"/>
          <w:b/>
          <w:lang w:val="uk-UA"/>
        </w:rPr>
        <w:t>Обґрунтування</w:t>
      </w:r>
      <w:r w:rsidR="00A2649A" w:rsidRPr="001D1711">
        <w:rPr>
          <w:rFonts w:ascii="Times New Roman" w:hAnsi="Times New Roman"/>
          <w:b/>
          <w:lang w:val="uk-UA"/>
        </w:rPr>
        <w:t xml:space="preserve"> можливості досягнення визначених цілей у разі прийняття регуляторного акта.</w:t>
      </w:r>
    </w:p>
    <w:p w:rsidR="00A2649A" w:rsidRPr="004A3BD1" w:rsidRDefault="00A2649A" w:rsidP="00C13E23">
      <w:pPr>
        <w:pStyle w:val="a6"/>
        <w:spacing w:after="0"/>
        <w:ind w:firstLine="36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      Даний регуляторний акт передбачає, що до системи каналізації та очисних споруд міста прийматимуться стічні води підприємств м. </w:t>
      </w:r>
      <w:r w:rsidR="001D1711"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>, які не порушують роботу каналізаційних мереж та споруд, забезпечують безпеку їх експлуатації та можуть бути знешкоджені разом із стічними водами міста відповідно до вимог і Нормативів Правил охорони поверхневих вод від забруднення зворотними водами, затвердженими постановою Кабінету Міністрів України від 25 березня 1999 року №465, а також поліпш</w:t>
      </w:r>
      <w:r w:rsidR="004A3BD1">
        <w:rPr>
          <w:rFonts w:ascii="Times New Roman" w:hAnsi="Times New Roman"/>
          <w:lang w:val="uk-UA"/>
        </w:rPr>
        <w:t>ить загальний екологічний стан.</w:t>
      </w:r>
    </w:p>
    <w:p w:rsidR="00A2649A" w:rsidRPr="001D1711" w:rsidRDefault="001D1711" w:rsidP="00043AD6">
      <w:pPr>
        <w:ind w:left="360"/>
        <w:jc w:val="both"/>
        <w:rPr>
          <w:b/>
          <w:lang w:val="uk-UA"/>
        </w:rPr>
      </w:pPr>
      <w:r w:rsidRPr="001D1711">
        <w:rPr>
          <w:b/>
          <w:lang w:val="uk-UA"/>
        </w:rPr>
        <w:t>6</w:t>
      </w:r>
      <w:r w:rsidR="00A2649A" w:rsidRPr="001D1711">
        <w:rPr>
          <w:b/>
          <w:lang w:val="uk-UA"/>
        </w:rPr>
        <w:t>. Визначення очікуваних результатів від прийняття регуляторного акта.</w:t>
      </w:r>
    </w:p>
    <w:p w:rsidR="00A2649A" w:rsidRPr="00A2649A" w:rsidRDefault="00A2649A" w:rsidP="00C13E23">
      <w:pPr>
        <w:pStyle w:val="a6"/>
        <w:spacing w:after="0"/>
        <w:ind w:firstLine="36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1. Завдяки дотримання величин ДК забруднюючих речовин у стічних водах, і як наслідок  зменшення агресивного впливу стічних вод на систему каналізаційних та очисних споруд міста </w:t>
      </w:r>
      <w:r w:rsidR="001D1711"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 xml:space="preserve">, все це збереже цілісність каналізаційних систем м. </w:t>
      </w:r>
      <w:r w:rsidR="001D1711"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>.</w:t>
      </w:r>
    </w:p>
    <w:p w:rsidR="00A2649A" w:rsidRPr="00A2649A" w:rsidRDefault="00A2649A" w:rsidP="00C13E23">
      <w:pPr>
        <w:pStyle w:val="a6"/>
        <w:spacing w:after="0"/>
        <w:ind w:firstLine="36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2. Зменшить величини забруднюючих речовин у стічних водах які потрапляють на каналізаційні очисні споруди міста, а як наслідок зменшить скид забруднюючих речовин зі </w:t>
      </w:r>
      <w:proofErr w:type="spellStart"/>
      <w:r w:rsidRPr="00A2649A">
        <w:rPr>
          <w:rFonts w:ascii="Times New Roman" w:hAnsi="Times New Roman"/>
          <w:lang w:val="uk-UA"/>
        </w:rPr>
        <w:t>зворотніми</w:t>
      </w:r>
      <w:proofErr w:type="spellEnd"/>
      <w:r w:rsidRPr="00A2649A">
        <w:rPr>
          <w:rFonts w:ascii="Times New Roman" w:hAnsi="Times New Roman"/>
          <w:lang w:val="uk-UA"/>
        </w:rPr>
        <w:t xml:space="preserve"> водами з очисних споруд м. </w:t>
      </w:r>
      <w:r w:rsidR="001D1711"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 xml:space="preserve">. </w:t>
      </w:r>
    </w:p>
    <w:p w:rsidR="00A2649A" w:rsidRPr="00043AD6" w:rsidRDefault="00A2649A" w:rsidP="00C13E23">
      <w:pPr>
        <w:pStyle w:val="a6"/>
        <w:spacing w:after="0"/>
        <w:ind w:firstLine="36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3. Регулювання впливає на кожну з трьох базових сфер: інтереси громадян та суб’єктів господарювання, які користуються послугами водовідведення; інтереси держави; органу місцевого самоврядування.</w:t>
      </w:r>
    </w:p>
    <w:p w:rsidR="00A2649A" w:rsidRPr="00A2649A" w:rsidRDefault="00A2649A" w:rsidP="00043AD6">
      <w:pPr>
        <w:pStyle w:val="a8"/>
        <w:numPr>
          <w:ilvl w:val="0"/>
          <w:numId w:val="2"/>
        </w:numPr>
        <w:jc w:val="both"/>
        <w:rPr>
          <w:rFonts w:ascii="Times New Roman" w:hAnsi="Times New Roman"/>
          <w:i/>
          <w:lang w:val="uk-UA"/>
        </w:rPr>
      </w:pPr>
      <w:r w:rsidRPr="001D1711">
        <w:rPr>
          <w:rFonts w:ascii="Times New Roman" w:hAnsi="Times New Roman"/>
          <w:b/>
          <w:lang w:val="uk-UA"/>
        </w:rPr>
        <w:t>Обґрунтування запропонованого терміну дії регуляторного акта</w:t>
      </w:r>
      <w:r w:rsidRPr="00A2649A">
        <w:rPr>
          <w:rFonts w:ascii="Times New Roman" w:hAnsi="Times New Roman"/>
          <w:b/>
          <w:i/>
          <w:lang w:val="uk-UA"/>
        </w:rPr>
        <w:t>.</w:t>
      </w:r>
    </w:p>
    <w:p w:rsidR="00A2649A" w:rsidRPr="00043AD6" w:rsidRDefault="00A2649A" w:rsidP="00C13E23">
      <w:pPr>
        <w:pStyle w:val="a6"/>
        <w:spacing w:after="0"/>
        <w:ind w:firstLine="36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     Пропонується встановити необмежений строк дії запропонованого регуляторного акта, що співвідноситься з цілями його прийняття. Зміни до регуляторного акта вноситимуться в разі потреби або за результатами звіту про відстеження його результативності та у разі внесення змін до чинного законодавства.</w:t>
      </w:r>
    </w:p>
    <w:p w:rsidR="00A2649A" w:rsidRPr="001D1711" w:rsidRDefault="00A2649A" w:rsidP="00043AD6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1D1711">
        <w:rPr>
          <w:rFonts w:ascii="Times New Roman" w:hAnsi="Times New Roman"/>
          <w:b/>
          <w:lang w:val="uk-UA"/>
        </w:rPr>
        <w:t>Визначення показників результативності регуляторного акта</w:t>
      </w:r>
    </w:p>
    <w:p w:rsidR="00A2649A" w:rsidRPr="00A2649A" w:rsidRDefault="00A2649A" w:rsidP="00C13E23">
      <w:pPr>
        <w:pStyle w:val="a6"/>
        <w:spacing w:after="0"/>
        <w:ind w:firstLine="708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szCs w:val="29"/>
          <w:lang w:val="uk-UA"/>
        </w:rPr>
        <w:t xml:space="preserve">Ефективність регуляторного впливу рішення виконавчого комітету </w:t>
      </w:r>
      <w:r w:rsidR="001D1711">
        <w:rPr>
          <w:rFonts w:ascii="Times New Roman" w:hAnsi="Times New Roman"/>
          <w:szCs w:val="29"/>
          <w:lang w:val="uk-UA"/>
        </w:rPr>
        <w:t xml:space="preserve">Рівненської </w:t>
      </w:r>
      <w:r w:rsidRPr="00A2649A">
        <w:rPr>
          <w:rFonts w:ascii="Times New Roman" w:hAnsi="Times New Roman"/>
          <w:szCs w:val="29"/>
          <w:lang w:val="uk-UA"/>
        </w:rPr>
        <w:t>міської ради про затвердження</w:t>
      </w:r>
      <w:r w:rsidR="001D1711" w:rsidRPr="001D1711">
        <w:rPr>
          <w:rFonts w:ascii="Times New Roman" w:hAnsi="Times New Roman"/>
          <w:color w:val="1E1B1D"/>
          <w:lang w:val="uk-UA"/>
        </w:rPr>
        <w:t xml:space="preserve"> </w:t>
      </w:r>
      <w:r w:rsidR="001D1711" w:rsidRPr="00A2649A">
        <w:rPr>
          <w:rFonts w:ascii="Times New Roman" w:hAnsi="Times New Roman"/>
          <w:color w:val="1E1B1D"/>
          <w:lang w:val="uk-UA"/>
        </w:rPr>
        <w:t>Правил приймання стічних вод до системи централізованого водовідведення м. Рівного</w:t>
      </w:r>
      <w:r w:rsidRPr="00A2649A">
        <w:rPr>
          <w:rFonts w:ascii="Times New Roman" w:hAnsi="Times New Roman"/>
          <w:lang w:val="uk-UA"/>
        </w:rPr>
        <w:t xml:space="preserve"> визначатиметься за такими показниками:</w:t>
      </w:r>
    </w:p>
    <w:p w:rsidR="00A2649A" w:rsidRPr="00A2649A" w:rsidRDefault="001D1711" w:rsidP="00043AD6">
      <w:pPr>
        <w:pStyle w:val="a6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  </w:t>
      </w:r>
      <w:r w:rsidR="00A2649A" w:rsidRPr="00A2649A">
        <w:rPr>
          <w:rFonts w:ascii="Times New Roman" w:hAnsi="Times New Roman"/>
          <w:lang w:val="uk-UA"/>
        </w:rPr>
        <w:t>кількість виданих Дозволів на скидання стічних вод у каналізаційну мережу м.</w:t>
      </w:r>
      <w:r>
        <w:rPr>
          <w:rFonts w:ascii="Times New Roman" w:hAnsi="Times New Roman"/>
          <w:lang w:val="uk-UA"/>
        </w:rPr>
        <w:t xml:space="preserve"> Рівне</w:t>
      </w:r>
      <w:r w:rsidR="00A2649A" w:rsidRPr="00A2649A">
        <w:rPr>
          <w:rFonts w:ascii="Times New Roman" w:hAnsi="Times New Roman"/>
          <w:lang w:val="uk-UA"/>
        </w:rPr>
        <w:t>;</w:t>
      </w:r>
    </w:p>
    <w:p w:rsidR="00A2649A" w:rsidRPr="00A2649A" w:rsidRDefault="00A2649A" w:rsidP="00043AD6">
      <w:pPr>
        <w:pStyle w:val="a6"/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- 100% переукладання Договорів на приймання стічних вод Підприємств до</w:t>
      </w:r>
      <w:r w:rsidR="001D1711">
        <w:rPr>
          <w:rFonts w:ascii="Times New Roman" w:hAnsi="Times New Roman"/>
          <w:lang w:val="uk-UA"/>
        </w:rPr>
        <w:t xml:space="preserve"> системи централізованого водовідведення</w:t>
      </w:r>
      <w:r w:rsidRPr="00A2649A">
        <w:rPr>
          <w:rFonts w:ascii="Times New Roman" w:hAnsi="Times New Roman"/>
          <w:lang w:val="uk-UA"/>
        </w:rPr>
        <w:t xml:space="preserve"> м. </w:t>
      </w:r>
      <w:r w:rsidR="001D1711"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>;</w:t>
      </w:r>
    </w:p>
    <w:p w:rsidR="00A2649A" w:rsidRPr="00A2649A" w:rsidRDefault="00A2649A" w:rsidP="00043AD6">
      <w:pPr>
        <w:pStyle w:val="a6"/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     - систематичне щоквартальне обстеження та здійснення лабораторного контролю щодо дотримання величин ДК забруднюючих речовин у стічних водах Підприємств при водовідведенні у міську каналізаційну мережу м. </w:t>
      </w:r>
      <w:r w:rsidR="001D1711"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>;</w:t>
      </w:r>
    </w:p>
    <w:p w:rsidR="00A2649A" w:rsidRPr="00043AD6" w:rsidRDefault="00A2649A" w:rsidP="00043AD6">
      <w:pPr>
        <w:pStyle w:val="a6"/>
        <w:spacing w:after="0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 xml:space="preserve">     - за виявлені порушення в частині наднормативного та понадлімітного скиду забруднюючих речовин у міську каналізаційну мережу м. </w:t>
      </w:r>
      <w:r w:rsidR="001D1711">
        <w:rPr>
          <w:rFonts w:ascii="Times New Roman" w:hAnsi="Times New Roman"/>
          <w:lang w:val="uk-UA"/>
        </w:rPr>
        <w:t>Рівне</w:t>
      </w:r>
      <w:r w:rsidRPr="00A2649A">
        <w:rPr>
          <w:rFonts w:ascii="Times New Roman" w:hAnsi="Times New Roman"/>
          <w:lang w:val="uk-UA"/>
        </w:rPr>
        <w:t xml:space="preserve"> пред'являти Підприємствам претензії та позови.</w:t>
      </w:r>
    </w:p>
    <w:p w:rsidR="00A2649A" w:rsidRPr="001D1711" w:rsidRDefault="00A2649A" w:rsidP="00043AD6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1D1711">
        <w:rPr>
          <w:rFonts w:ascii="Times New Roman" w:hAnsi="Times New Roman"/>
          <w:b/>
          <w:lang w:val="uk-UA"/>
        </w:rPr>
        <w:lastRenderedPageBreak/>
        <w:t>Визначення заходів, за допомогою яких буде здійснюватися відстеження результативності регуляторного акта в разі його прийняття.</w:t>
      </w:r>
    </w:p>
    <w:p w:rsidR="00A2649A" w:rsidRDefault="00A2649A" w:rsidP="00C13E23">
      <w:pPr>
        <w:pStyle w:val="a6"/>
        <w:spacing w:after="0"/>
        <w:ind w:firstLine="708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Аналіз зауважень та пропозицій від населення та юридичних осіб міста, які будуть враховані в подальшому.</w:t>
      </w:r>
    </w:p>
    <w:p w:rsidR="00043AD6" w:rsidRPr="00043AD6" w:rsidRDefault="00043AD6" w:rsidP="00C13E23">
      <w:pPr>
        <w:pStyle w:val="a6"/>
        <w:spacing w:after="0"/>
        <w:ind w:firstLine="708"/>
        <w:jc w:val="both"/>
        <w:rPr>
          <w:rFonts w:ascii="Times New Roman" w:hAnsi="Times New Roman"/>
          <w:lang w:val="uk-UA"/>
        </w:rPr>
      </w:pPr>
      <w:r w:rsidRPr="00A2649A">
        <w:rPr>
          <w:rFonts w:ascii="Times New Roman" w:hAnsi="Times New Roman"/>
          <w:lang w:val="uk-UA"/>
        </w:rPr>
        <w:t>Проведення річного базового відстеження результативності регуляторного акта.</w:t>
      </w:r>
    </w:p>
    <w:p w:rsidR="00043AD6" w:rsidRDefault="00043AD6" w:rsidP="00043A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a5"/>
          <w:bCs/>
          <w:i w:val="0"/>
          <w:color w:val="000000"/>
          <w:bdr w:val="none" w:sz="0" w:space="0" w:color="auto" w:frame="1"/>
          <w:lang w:val="uk-UA"/>
        </w:rPr>
      </w:pPr>
      <w:r w:rsidRPr="00043AD6">
        <w:rPr>
          <w:rStyle w:val="a5"/>
          <w:b/>
          <w:bCs/>
          <w:i w:val="0"/>
          <w:color w:val="000000"/>
          <w:bdr w:val="none" w:sz="0" w:space="0" w:color="auto" w:frame="1"/>
          <w:lang w:val="uk-UA"/>
        </w:rPr>
        <w:t>Обґрунтування, що вигоди, які виникатимуть внаслідок дії запропонованого регуляторного акта</w:t>
      </w:r>
      <w:r w:rsidRPr="00BA42F4">
        <w:rPr>
          <w:rStyle w:val="a5"/>
          <w:bCs/>
          <w:i w:val="0"/>
          <w:color w:val="000000"/>
          <w:bdr w:val="none" w:sz="0" w:space="0" w:color="auto" w:frame="1"/>
          <w:lang w:val="uk-UA"/>
        </w:rPr>
        <w:t>,</w:t>
      </w:r>
    </w:p>
    <w:p w:rsidR="00043AD6" w:rsidRPr="00043AD6" w:rsidRDefault="00043AD6" w:rsidP="00C13E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bdr w:val="none" w:sz="0" w:space="0" w:color="auto" w:frame="1"/>
          <w:lang w:val="uk-UA"/>
        </w:rPr>
      </w:pPr>
      <w:r>
        <w:rPr>
          <w:rStyle w:val="a5"/>
          <w:bCs/>
          <w:i w:val="0"/>
          <w:color w:val="000000"/>
          <w:bdr w:val="none" w:sz="0" w:space="0" w:color="auto" w:frame="1"/>
          <w:lang w:val="uk-UA"/>
        </w:rPr>
        <w:t>В</w:t>
      </w:r>
      <w:r w:rsidRPr="00043AD6">
        <w:rPr>
          <w:rStyle w:val="a5"/>
          <w:bCs/>
          <w:i w:val="0"/>
          <w:color w:val="000000"/>
          <w:bdr w:val="none" w:sz="0" w:space="0" w:color="auto" w:frame="1"/>
          <w:lang w:val="uk-UA"/>
        </w:rPr>
        <w:t>иправдовують відповідні витрати у випадку, якщо витрати та/або вигоди не можуть бути кількісно визначені:</w:t>
      </w:r>
    </w:p>
    <w:tbl>
      <w:tblPr>
        <w:tblW w:w="93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3823"/>
        <w:gridCol w:w="3087"/>
      </w:tblGrid>
      <w:tr w:rsidR="00043AD6" w:rsidRPr="00043AD6" w:rsidTr="00D51368">
        <w:trPr>
          <w:trHeight w:val="584"/>
          <w:jc w:val="center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</w:tcPr>
          <w:p w:rsidR="00043AD6" w:rsidRPr="00043AD6" w:rsidRDefault="00043AD6" w:rsidP="00043A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3A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Сфера </w:t>
            </w:r>
            <w:proofErr w:type="spellStart"/>
            <w:r w:rsidRPr="00043AD6">
              <w:rPr>
                <w:rStyle w:val="a4"/>
                <w:b w:val="0"/>
                <w:color w:val="000000"/>
                <w:bdr w:val="none" w:sz="0" w:space="0" w:color="auto" w:frame="1"/>
              </w:rPr>
              <w:t>впливу</w:t>
            </w:r>
            <w:proofErr w:type="spellEnd"/>
            <w:r w:rsidRPr="00043AD6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регуляторного акту</w:t>
            </w:r>
          </w:p>
        </w:tc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</w:tcPr>
          <w:p w:rsidR="00043AD6" w:rsidRPr="00043AD6" w:rsidRDefault="00043AD6" w:rsidP="00043A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043AD6">
              <w:rPr>
                <w:rStyle w:val="a4"/>
                <w:b w:val="0"/>
                <w:color w:val="000000"/>
                <w:bdr w:val="none" w:sz="0" w:space="0" w:color="auto" w:frame="1"/>
              </w:rPr>
              <w:t>Вигоди</w:t>
            </w:r>
            <w:proofErr w:type="spellEnd"/>
          </w:p>
        </w:tc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</w:tcPr>
          <w:p w:rsidR="00043AD6" w:rsidRPr="00043AD6" w:rsidRDefault="00043AD6" w:rsidP="00043A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043AD6">
              <w:rPr>
                <w:rStyle w:val="a4"/>
                <w:b w:val="0"/>
                <w:color w:val="000000"/>
                <w:bdr w:val="none" w:sz="0" w:space="0" w:color="auto" w:frame="1"/>
              </w:rPr>
              <w:t>Витрати</w:t>
            </w:r>
            <w:proofErr w:type="spellEnd"/>
          </w:p>
        </w:tc>
      </w:tr>
      <w:tr w:rsidR="00043AD6" w:rsidRPr="00012B41" w:rsidTr="00D51368">
        <w:trPr>
          <w:trHeight w:val="861"/>
          <w:jc w:val="center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012B41">
              <w:rPr>
                <w:color w:val="000000"/>
              </w:rPr>
              <w:t>Міська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влада</w:t>
            </w:r>
            <w:proofErr w:type="spellEnd"/>
          </w:p>
        </w:tc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012B41">
              <w:rPr>
                <w:color w:val="000000"/>
              </w:rPr>
              <w:t>Приведення</w:t>
            </w:r>
            <w:proofErr w:type="spellEnd"/>
            <w:r w:rsidRPr="00012B41">
              <w:rPr>
                <w:color w:val="000000"/>
              </w:rPr>
              <w:t xml:space="preserve"> нормативного документу у </w:t>
            </w:r>
            <w:proofErr w:type="spellStart"/>
            <w:r w:rsidRPr="00012B41">
              <w:rPr>
                <w:color w:val="000000"/>
              </w:rPr>
              <w:t>відповідність</w:t>
            </w:r>
            <w:proofErr w:type="spellEnd"/>
            <w:r w:rsidRPr="00012B41">
              <w:rPr>
                <w:color w:val="000000"/>
              </w:rPr>
              <w:t xml:space="preserve"> до </w:t>
            </w:r>
            <w:proofErr w:type="spellStart"/>
            <w:r w:rsidRPr="00012B41">
              <w:rPr>
                <w:color w:val="000000"/>
              </w:rPr>
              <w:t>вимог</w:t>
            </w:r>
            <w:proofErr w:type="spellEnd"/>
            <w:r w:rsidRPr="00012B41">
              <w:rPr>
                <w:color w:val="000000"/>
              </w:rPr>
              <w:t xml:space="preserve"> чинного </w:t>
            </w:r>
            <w:proofErr w:type="spellStart"/>
            <w:r w:rsidRPr="00012B41">
              <w:rPr>
                <w:color w:val="000000"/>
              </w:rPr>
              <w:t>законодавства</w:t>
            </w:r>
            <w:proofErr w:type="spellEnd"/>
            <w:r w:rsidRPr="00012B41">
              <w:rPr>
                <w:color w:val="000000"/>
              </w:rPr>
              <w:t>.</w:t>
            </w:r>
          </w:p>
        </w:tc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012B41">
              <w:rPr>
                <w:color w:val="000000"/>
              </w:rPr>
              <w:t>Витрати</w:t>
            </w:r>
            <w:proofErr w:type="spellEnd"/>
            <w:r w:rsidRPr="00012B41">
              <w:rPr>
                <w:color w:val="000000"/>
              </w:rPr>
              <w:t xml:space="preserve">, </w:t>
            </w:r>
            <w:proofErr w:type="spellStart"/>
            <w:r w:rsidRPr="00012B41">
              <w:rPr>
                <w:color w:val="000000"/>
              </w:rPr>
              <w:t>пов’язані</w:t>
            </w:r>
            <w:proofErr w:type="spellEnd"/>
            <w:r w:rsidRPr="00012B41">
              <w:rPr>
                <w:color w:val="000000"/>
              </w:rPr>
              <w:t xml:space="preserve"> з </w:t>
            </w:r>
            <w:proofErr w:type="spellStart"/>
            <w:r w:rsidRPr="00012B41">
              <w:rPr>
                <w:color w:val="000000"/>
              </w:rPr>
              <w:t>прийняттям</w:t>
            </w:r>
            <w:proofErr w:type="spellEnd"/>
            <w:r w:rsidRPr="00012B41">
              <w:rPr>
                <w:color w:val="000000"/>
              </w:rPr>
              <w:t xml:space="preserve"> регуляторного акту</w:t>
            </w:r>
          </w:p>
        </w:tc>
      </w:tr>
      <w:tr w:rsidR="00043AD6" w:rsidRPr="00012B41" w:rsidTr="00D51368">
        <w:trPr>
          <w:trHeight w:val="3397"/>
          <w:jc w:val="center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012B41">
              <w:rPr>
                <w:color w:val="000000"/>
              </w:rPr>
              <w:t>Суб’єкт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господарювання</w:t>
            </w:r>
            <w:proofErr w:type="spellEnd"/>
            <w:r w:rsidRPr="00012B41">
              <w:rPr>
                <w:color w:val="000000"/>
              </w:rPr>
              <w:t xml:space="preserve">, </w:t>
            </w:r>
            <w:proofErr w:type="spellStart"/>
            <w:r w:rsidRPr="00012B41">
              <w:rPr>
                <w:color w:val="000000"/>
              </w:rPr>
              <w:t>який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надає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послуги</w:t>
            </w:r>
            <w:proofErr w:type="spellEnd"/>
            <w:r w:rsidRPr="00012B41">
              <w:rPr>
                <w:color w:val="000000"/>
              </w:rPr>
              <w:t xml:space="preserve"> з </w:t>
            </w:r>
            <w:proofErr w:type="spellStart"/>
            <w:r w:rsidRPr="00012B41">
              <w:rPr>
                <w:color w:val="000000"/>
              </w:rPr>
              <w:t>водовідведення</w:t>
            </w:r>
            <w:proofErr w:type="spellEnd"/>
          </w:p>
        </w:tc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012B41">
              <w:rPr>
                <w:color w:val="000000"/>
              </w:rPr>
              <w:t>Дотримання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вимог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діючого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законодавства</w:t>
            </w:r>
            <w:proofErr w:type="spellEnd"/>
            <w:r w:rsidRPr="00012B41">
              <w:rPr>
                <w:color w:val="000000"/>
              </w:rPr>
              <w:t xml:space="preserve"> у </w:t>
            </w:r>
            <w:proofErr w:type="spellStart"/>
            <w:r w:rsidRPr="00012B41">
              <w:rPr>
                <w:color w:val="000000"/>
              </w:rPr>
              <w:t>сфері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охорони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навколишнього</w:t>
            </w:r>
            <w:proofErr w:type="spellEnd"/>
            <w:r w:rsidRPr="00012B41">
              <w:rPr>
                <w:color w:val="000000"/>
              </w:rPr>
              <w:t xml:space="preserve"> природного </w:t>
            </w:r>
            <w:proofErr w:type="spellStart"/>
            <w:r w:rsidRPr="00012B41">
              <w:rPr>
                <w:color w:val="000000"/>
              </w:rPr>
              <w:t>середовища</w:t>
            </w:r>
            <w:proofErr w:type="spellEnd"/>
            <w:r w:rsidRPr="00012B41">
              <w:rPr>
                <w:color w:val="000000"/>
              </w:rPr>
              <w:t>;</w:t>
            </w:r>
          </w:p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012B41">
              <w:rPr>
                <w:color w:val="000000"/>
              </w:rPr>
              <w:t>Доведення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якості</w:t>
            </w:r>
            <w:proofErr w:type="spellEnd"/>
            <w:r w:rsidRPr="00012B41">
              <w:rPr>
                <w:color w:val="000000"/>
              </w:rPr>
              <w:t xml:space="preserve"> очистки </w:t>
            </w:r>
            <w:proofErr w:type="spellStart"/>
            <w:r w:rsidRPr="00012B41">
              <w:rPr>
                <w:color w:val="000000"/>
              </w:rPr>
              <w:t>стічних</w:t>
            </w:r>
            <w:proofErr w:type="spellEnd"/>
            <w:r w:rsidRPr="00012B41">
              <w:rPr>
                <w:color w:val="000000"/>
              </w:rPr>
              <w:t xml:space="preserve"> вод до </w:t>
            </w:r>
            <w:proofErr w:type="spellStart"/>
            <w:r w:rsidRPr="00012B41">
              <w:rPr>
                <w:color w:val="000000"/>
              </w:rPr>
              <w:t>встановлених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нормативів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граничнодопустимих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скидів</w:t>
            </w:r>
            <w:proofErr w:type="spellEnd"/>
            <w:r w:rsidRPr="00012B41">
              <w:rPr>
                <w:color w:val="000000"/>
              </w:rPr>
              <w:t xml:space="preserve">, </w:t>
            </w:r>
            <w:proofErr w:type="spellStart"/>
            <w:r w:rsidRPr="00012B41">
              <w:rPr>
                <w:color w:val="000000"/>
              </w:rPr>
              <w:t>врегулювання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відносин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між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виробником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послуг</w:t>
            </w:r>
            <w:proofErr w:type="spellEnd"/>
            <w:r w:rsidRPr="00012B41">
              <w:rPr>
                <w:color w:val="000000"/>
              </w:rPr>
              <w:t xml:space="preserve"> з </w:t>
            </w:r>
            <w:proofErr w:type="spellStart"/>
            <w:r w:rsidRPr="00012B41">
              <w:rPr>
                <w:color w:val="000000"/>
              </w:rPr>
              <w:t>водовідведення</w:t>
            </w:r>
            <w:proofErr w:type="spellEnd"/>
            <w:r w:rsidRPr="00012B41">
              <w:rPr>
                <w:color w:val="000000"/>
              </w:rPr>
              <w:t xml:space="preserve"> та </w:t>
            </w:r>
            <w:proofErr w:type="spellStart"/>
            <w:r w:rsidRPr="00012B41">
              <w:rPr>
                <w:color w:val="000000"/>
              </w:rPr>
              <w:t>споживачами</w:t>
            </w:r>
            <w:proofErr w:type="spellEnd"/>
            <w:r w:rsidRPr="00012B41">
              <w:rPr>
                <w:color w:val="000000"/>
              </w:rPr>
              <w:t xml:space="preserve">, </w:t>
            </w:r>
            <w:proofErr w:type="spellStart"/>
            <w:r w:rsidRPr="00012B41">
              <w:rPr>
                <w:color w:val="000000"/>
              </w:rPr>
              <w:t>що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скидають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стічні</w:t>
            </w:r>
            <w:proofErr w:type="spellEnd"/>
            <w:r w:rsidRPr="00012B41">
              <w:rPr>
                <w:color w:val="000000"/>
              </w:rPr>
              <w:t xml:space="preserve"> води у</w:t>
            </w:r>
            <w:r w:rsidRPr="00012B41">
              <w:rPr>
                <w:color w:val="000000"/>
                <w:lang w:val="uk-UA"/>
              </w:rPr>
              <w:t xml:space="preserve"> міську</w:t>
            </w:r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каналізаційну</w:t>
            </w:r>
            <w:proofErr w:type="spellEnd"/>
            <w:r w:rsidRPr="00012B41">
              <w:rPr>
                <w:color w:val="000000"/>
              </w:rPr>
              <w:t xml:space="preserve"> </w:t>
            </w:r>
            <w:r w:rsidRPr="00012B41">
              <w:rPr>
                <w:color w:val="000000"/>
                <w:lang w:val="uk-UA"/>
              </w:rPr>
              <w:t>мережу</w:t>
            </w:r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міста</w:t>
            </w:r>
            <w:proofErr w:type="spellEnd"/>
            <w:r w:rsidRPr="00012B41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Рівне</w:t>
            </w:r>
            <w:r w:rsidRPr="00012B41">
              <w:rPr>
                <w:color w:val="000000"/>
              </w:rPr>
              <w:t>.</w:t>
            </w:r>
          </w:p>
        </w:tc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012B41">
              <w:rPr>
                <w:color w:val="000000"/>
              </w:rPr>
              <w:t>Витрати</w:t>
            </w:r>
            <w:proofErr w:type="spellEnd"/>
            <w:r w:rsidRPr="00012B41">
              <w:rPr>
                <w:color w:val="000000"/>
              </w:rPr>
              <w:t xml:space="preserve"> на </w:t>
            </w:r>
            <w:proofErr w:type="spellStart"/>
            <w:r w:rsidRPr="00012B41">
              <w:rPr>
                <w:color w:val="000000"/>
              </w:rPr>
              <w:t>проведення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постійного</w:t>
            </w:r>
            <w:proofErr w:type="spellEnd"/>
            <w:r w:rsidRPr="00012B41">
              <w:rPr>
                <w:color w:val="000000"/>
              </w:rPr>
              <w:t xml:space="preserve"> лабораторного контролю </w:t>
            </w:r>
            <w:proofErr w:type="spellStart"/>
            <w:r w:rsidRPr="00012B41">
              <w:rPr>
                <w:color w:val="000000"/>
              </w:rPr>
              <w:t>якості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стічних</w:t>
            </w:r>
            <w:proofErr w:type="spellEnd"/>
            <w:r w:rsidRPr="00012B41">
              <w:rPr>
                <w:color w:val="000000"/>
              </w:rPr>
              <w:t xml:space="preserve"> вод, </w:t>
            </w:r>
            <w:proofErr w:type="spellStart"/>
            <w:r w:rsidRPr="00012B41">
              <w:rPr>
                <w:color w:val="000000"/>
              </w:rPr>
              <w:t>що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скидаються</w:t>
            </w:r>
            <w:proofErr w:type="spellEnd"/>
            <w:r w:rsidRPr="00012B41">
              <w:rPr>
                <w:color w:val="000000"/>
              </w:rPr>
              <w:t xml:space="preserve"> до </w:t>
            </w:r>
            <w:proofErr w:type="spellStart"/>
            <w:r w:rsidRPr="00012B41">
              <w:rPr>
                <w:color w:val="000000"/>
              </w:rPr>
              <w:t>каналізаційної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мережі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міста</w:t>
            </w:r>
            <w:proofErr w:type="spellEnd"/>
            <w:r w:rsidRPr="00012B41">
              <w:rPr>
                <w:color w:val="000000"/>
              </w:rPr>
              <w:t>.</w:t>
            </w:r>
          </w:p>
        </w:tc>
      </w:tr>
      <w:tr w:rsidR="00043AD6" w:rsidRPr="00012B41" w:rsidTr="00D51368">
        <w:trPr>
          <w:trHeight w:val="1983"/>
          <w:jc w:val="center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proofErr w:type="spellStart"/>
            <w:r w:rsidRPr="00012B41">
              <w:rPr>
                <w:color w:val="000000"/>
              </w:rPr>
              <w:t>Підприємства</w:t>
            </w:r>
            <w:proofErr w:type="spellEnd"/>
            <w:r w:rsidRPr="00012B41">
              <w:rPr>
                <w:color w:val="000000"/>
              </w:rPr>
              <w:t xml:space="preserve"> </w:t>
            </w:r>
            <w:r w:rsidRPr="00012B41">
              <w:rPr>
                <w:color w:val="000000"/>
                <w:lang w:val="uk-UA"/>
              </w:rPr>
              <w:t>-</w:t>
            </w:r>
            <w:proofErr w:type="spellStart"/>
            <w:r w:rsidRPr="00012B41">
              <w:rPr>
                <w:color w:val="000000"/>
              </w:rPr>
              <w:t>споживачі</w:t>
            </w:r>
            <w:proofErr w:type="spellEnd"/>
          </w:p>
        </w:tc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43AD6" w:rsidRDefault="00043AD6" w:rsidP="00043A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043AD6">
              <w:rPr>
                <w:color w:val="000000"/>
                <w:lang w:val="uk-UA"/>
              </w:rPr>
              <w:t>Забезпечення якісними послугами з водовідведення, покращення санітарно - епідеміологічної та екологічної ситуації в місті.</w:t>
            </w:r>
          </w:p>
        </w:tc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43AD6" w:rsidRPr="00012B41" w:rsidRDefault="00043AD6" w:rsidP="00043AD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012B41">
              <w:rPr>
                <w:color w:val="000000"/>
              </w:rPr>
              <w:t>Витрати</w:t>
            </w:r>
            <w:proofErr w:type="spellEnd"/>
            <w:r w:rsidRPr="00012B41">
              <w:rPr>
                <w:color w:val="000000"/>
              </w:rPr>
              <w:t xml:space="preserve"> на </w:t>
            </w:r>
            <w:proofErr w:type="spellStart"/>
            <w:r w:rsidRPr="00012B41">
              <w:rPr>
                <w:color w:val="000000"/>
              </w:rPr>
              <w:t>утримання</w:t>
            </w:r>
            <w:proofErr w:type="spellEnd"/>
            <w:r w:rsidRPr="00012B41">
              <w:rPr>
                <w:color w:val="000000"/>
              </w:rPr>
              <w:t xml:space="preserve"> в </w:t>
            </w:r>
            <w:proofErr w:type="spellStart"/>
            <w:r w:rsidRPr="00012B41">
              <w:rPr>
                <w:color w:val="000000"/>
              </w:rPr>
              <w:t>належному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технічному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стані</w:t>
            </w:r>
            <w:proofErr w:type="spellEnd"/>
            <w:r w:rsidRPr="00012B41">
              <w:rPr>
                <w:color w:val="000000"/>
              </w:rPr>
              <w:t xml:space="preserve"> систем </w:t>
            </w:r>
            <w:proofErr w:type="spellStart"/>
            <w:r w:rsidRPr="00012B41">
              <w:rPr>
                <w:color w:val="000000"/>
              </w:rPr>
              <w:t>водовідведення</w:t>
            </w:r>
            <w:proofErr w:type="spellEnd"/>
            <w:r w:rsidRPr="00012B41">
              <w:rPr>
                <w:color w:val="000000"/>
              </w:rPr>
              <w:t xml:space="preserve">, оплата за скид </w:t>
            </w:r>
            <w:proofErr w:type="spellStart"/>
            <w:r w:rsidRPr="00012B41">
              <w:rPr>
                <w:color w:val="000000"/>
              </w:rPr>
              <w:t>понаднормативних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забруднень</w:t>
            </w:r>
            <w:proofErr w:type="spellEnd"/>
            <w:r w:rsidRPr="00012B41">
              <w:rPr>
                <w:color w:val="000000"/>
              </w:rPr>
              <w:t xml:space="preserve"> (у </w:t>
            </w:r>
            <w:proofErr w:type="spellStart"/>
            <w:r w:rsidRPr="00012B41">
              <w:rPr>
                <w:color w:val="000000"/>
              </w:rPr>
              <w:t>разі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їх</w:t>
            </w:r>
            <w:proofErr w:type="spellEnd"/>
            <w:r w:rsidRPr="00012B41">
              <w:rPr>
                <w:color w:val="000000"/>
              </w:rPr>
              <w:t xml:space="preserve"> </w:t>
            </w:r>
            <w:proofErr w:type="spellStart"/>
            <w:r w:rsidRPr="00012B41">
              <w:rPr>
                <w:color w:val="000000"/>
              </w:rPr>
              <w:t>допущення</w:t>
            </w:r>
            <w:proofErr w:type="spellEnd"/>
            <w:r w:rsidRPr="00012B41">
              <w:rPr>
                <w:color w:val="000000"/>
              </w:rPr>
              <w:t>).</w:t>
            </w:r>
          </w:p>
        </w:tc>
      </w:tr>
    </w:tbl>
    <w:p w:rsidR="00BA42F4" w:rsidRPr="00A2649A" w:rsidRDefault="00BA42F4" w:rsidP="00043AD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68166B" w:rsidRPr="00A2649A" w:rsidRDefault="0068166B" w:rsidP="00043AD6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D1711" w:rsidRDefault="001D1711" w:rsidP="00043AD6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 w:rsidRPr="001D1711">
        <w:rPr>
          <w:b/>
          <w:color w:val="000000"/>
          <w:lang w:val="uk-UA"/>
        </w:rPr>
        <w:t>Директор</w:t>
      </w:r>
      <w:r w:rsidR="00EC2622" w:rsidRPr="001D1711">
        <w:rPr>
          <w:b/>
          <w:color w:val="000000"/>
          <w:lang w:val="uk-UA"/>
        </w:rPr>
        <w:t xml:space="preserve"> </w:t>
      </w:r>
    </w:p>
    <w:p w:rsidR="0068166B" w:rsidRPr="001D1711" w:rsidRDefault="001D1711" w:rsidP="00043AD6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1D1711">
        <w:rPr>
          <w:b/>
          <w:color w:val="000000"/>
          <w:lang w:val="uk-UA"/>
        </w:rPr>
        <w:t>РОВКП ВКГ «Рівнеоблводоканал»</w:t>
      </w:r>
      <w:r w:rsidR="00EC2622" w:rsidRPr="001D1711">
        <w:rPr>
          <w:b/>
          <w:color w:val="000000"/>
          <w:lang w:val="uk-UA"/>
        </w:rPr>
        <w:tab/>
      </w:r>
      <w:r w:rsidR="00EC2622" w:rsidRPr="001D1711"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="00EC2622" w:rsidRPr="001D1711">
        <w:rPr>
          <w:b/>
          <w:color w:val="000000"/>
          <w:lang w:val="uk-UA"/>
        </w:rPr>
        <w:tab/>
      </w:r>
      <w:r w:rsidR="00EC2622" w:rsidRPr="001D1711">
        <w:rPr>
          <w:b/>
          <w:color w:val="000000"/>
          <w:lang w:val="uk-UA"/>
        </w:rPr>
        <w:tab/>
      </w:r>
      <w:r w:rsidR="00EC2622" w:rsidRPr="001D1711">
        <w:rPr>
          <w:b/>
          <w:color w:val="000000"/>
          <w:lang w:val="uk-UA"/>
        </w:rPr>
        <w:tab/>
      </w:r>
      <w:r w:rsidRPr="001D1711">
        <w:rPr>
          <w:b/>
          <w:color w:val="000000"/>
          <w:lang w:val="uk-UA"/>
        </w:rPr>
        <w:t>А.П. Карауш</w:t>
      </w:r>
    </w:p>
    <w:sectPr w:rsidR="0068166B" w:rsidRPr="001D1711" w:rsidSect="00D51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26C"/>
    <w:multiLevelType w:val="hybridMultilevel"/>
    <w:tmpl w:val="731A4A36"/>
    <w:lvl w:ilvl="0" w:tplc="E88E33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230F"/>
    <w:multiLevelType w:val="hybridMultilevel"/>
    <w:tmpl w:val="9E86E4EA"/>
    <w:lvl w:ilvl="0" w:tplc="6B60C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5155E"/>
    <w:multiLevelType w:val="hybridMultilevel"/>
    <w:tmpl w:val="837254F6"/>
    <w:lvl w:ilvl="0" w:tplc="D024B016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D3102"/>
    <w:multiLevelType w:val="hybridMultilevel"/>
    <w:tmpl w:val="E716F09E"/>
    <w:lvl w:ilvl="0" w:tplc="3960A4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3BAA"/>
    <w:rsid w:val="00012B41"/>
    <w:rsid w:val="000275C5"/>
    <w:rsid w:val="00043AD6"/>
    <w:rsid w:val="001D1711"/>
    <w:rsid w:val="003D3201"/>
    <w:rsid w:val="004A3BD1"/>
    <w:rsid w:val="005A7B32"/>
    <w:rsid w:val="006423F3"/>
    <w:rsid w:val="006711D6"/>
    <w:rsid w:val="0068166B"/>
    <w:rsid w:val="008627AC"/>
    <w:rsid w:val="008F4D9E"/>
    <w:rsid w:val="00942DD6"/>
    <w:rsid w:val="009D3D41"/>
    <w:rsid w:val="00A2649A"/>
    <w:rsid w:val="00A6134A"/>
    <w:rsid w:val="00B73B2F"/>
    <w:rsid w:val="00BA42F4"/>
    <w:rsid w:val="00C13E23"/>
    <w:rsid w:val="00C411AB"/>
    <w:rsid w:val="00D51368"/>
    <w:rsid w:val="00EC2622"/>
    <w:rsid w:val="00FB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B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3BAA"/>
    <w:pPr>
      <w:spacing w:before="100" w:beforeAutospacing="1" w:after="100" w:afterAutospacing="1"/>
    </w:pPr>
  </w:style>
  <w:style w:type="character" w:styleId="a4">
    <w:name w:val="Strong"/>
    <w:qFormat/>
    <w:rsid w:val="00FB3BAA"/>
    <w:rPr>
      <w:b/>
      <w:bCs/>
    </w:rPr>
  </w:style>
  <w:style w:type="character" w:customStyle="1" w:styleId="apple-converted-space">
    <w:name w:val="apple-converted-space"/>
    <w:basedOn w:val="a0"/>
    <w:rsid w:val="00FB3BAA"/>
  </w:style>
  <w:style w:type="character" w:styleId="a5">
    <w:name w:val="Emphasis"/>
    <w:qFormat/>
    <w:rsid w:val="00FB3BAA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A2649A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A2649A"/>
    <w:rPr>
      <w:rFonts w:ascii="Cambria" w:hAnsi="Cambria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A2649A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Ukranize_by_bodyan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ноут</dc:creator>
  <cp:lastModifiedBy>Windows User</cp:lastModifiedBy>
  <cp:revision>2</cp:revision>
  <cp:lastPrinted>2018-04-11T05:20:00Z</cp:lastPrinted>
  <dcterms:created xsi:type="dcterms:W3CDTF">2018-04-11T12:29:00Z</dcterms:created>
  <dcterms:modified xsi:type="dcterms:W3CDTF">2018-04-11T12:29:00Z</dcterms:modified>
</cp:coreProperties>
</file>